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31" w:rsidRPr="0044226B" w:rsidRDefault="00227AC0">
      <w:pPr>
        <w:rPr>
          <w:sz w:val="32"/>
          <w:szCs w:val="32"/>
        </w:rPr>
      </w:pPr>
      <w:r w:rsidRPr="0061505F">
        <w:rPr>
          <w:b/>
          <w:i/>
          <w:sz w:val="32"/>
          <w:szCs w:val="32"/>
          <w:u w:val="single"/>
        </w:rPr>
        <w:t>MAP4C – 5 Minutes With the Bank of You</w:t>
      </w:r>
      <w:r w:rsidR="0044226B">
        <w:rPr>
          <w:sz w:val="32"/>
          <w:szCs w:val="32"/>
        </w:rPr>
        <w:tab/>
      </w:r>
      <w:r w:rsidR="0044226B">
        <w:rPr>
          <w:sz w:val="32"/>
          <w:szCs w:val="32"/>
        </w:rPr>
        <w:tab/>
        <w:t>Name: ____________________</w:t>
      </w:r>
    </w:p>
    <w:p w:rsidR="0061505F" w:rsidRPr="00924BFC" w:rsidRDefault="0061505F" w:rsidP="0061505F">
      <w:pPr>
        <w:jc w:val="center"/>
      </w:pPr>
      <w:r w:rsidRPr="0061505F">
        <w:rPr>
          <w:sz w:val="32"/>
          <w:szCs w:val="32"/>
          <w:u w:val="single"/>
        </w:rPr>
        <w:t xml:space="preserve">DUE </w:t>
      </w:r>
      <w:r w:rsidR="00F62272">
        <w:rPr>
          <w:sz w:val="32"/>
          <w:szCs w:val="32"/>
          <w:u w:val="single"/>
        </w:rPr>
        <w:t>THURSDAY DECEMBER 19th</w:t>
      </w:r>
      <w:r w:rsidR="00F75835">
        <w:rPr>
          <w:sz w:val="32"/>
          <w:szCs w:val="32"/>
          <w:u w:val="single"/>
        </w:rPr>
        <w:t xml:space="preserve"> </w:t>
      </w:r>
      <w:r w:rsidRPr="0061505F">
        <w:rPr>
          <w:sz w:val="32"/>
          <w:szCs w:val="32"/>
          <w:u w:val="single"/>
        </w:rPr>
        <w:br/>
      </w:r>
      <w:r w:rsidR="00B8113D">
        <w:t xml:space="preserve">TO BE RECORDED USING </w:t>
      </w:r>
      <w:r w:rsidR="00924BFC" w:rsidRPr="00924BFC">
        <w:rPr>
          <w:b/>
          <w:i/>
        </w:rPr>
        <w:t>SCREENCASTIFY</w:t>
      </w:r>
      <w:r w:rsidR="00924BFC">
        <w:rPr>
          <w:i/>
        </w:rPr>
        <w:t xml:space="preserve"> </w:t>
      </w:r>
      <w:r w:rsidR="00924BFC">
        <w:t xml:space="preserve">(A GOOGLE CHROME EXTENSION) </w:t>
      </w:r>
      <w:r w:rsidR="00E5536F">
        <w:t xml:space="preserve">OR ANOTHER VIDEO RECORDING APP </w:t>
      </w:r>
      <w:r w:rsidR="00E5536F">
        <w:br/>
      </w:r>
      <w:r w:rsidR="00924BFC">
        <w:t xml:space="preserve">AND </w:t>
      </w:r>
      <w:r w:rsidR="00924BFC" w:rsidRPr="00E5536F">
        <w:rPr>
          <w:u w:val="single"/>
        </w:rPr>
        <w:t>SUBMITTED VIA GOOGLE CLASSROOM</w:t>
      </w:r>
    </w:p>
    <w:p w:rsidR="00AC24BD" w:rsidRPr="0061505F" w:rsidRDefault="00227AC0">
      <w:pPr>
        <w:rPr>
          <w:sz w:val="24"/>
          <w:szCs w:val="24"/>
        </w:rPr>
      </w:pPr>
      <w:r w:rsidRPr="0061505F">
        <w:rPr>
          <w:sz w:val="24"/>
          <w:szCs w:val="24"/>
        </w:rPr>
        <w:t>Recall the commercial that we watched in class. It shows a</w:t>
      </w:r>
      <w:r w:rsidR="00AC24BD" w:rsidRPr="0061505F">
        <w:rPr>
          <w:sz w:val="24"/>
          <w:szCs w:val="24"/>
        </w:rPr>
        <w:t xml:space="preserve"> young adult</w:t>
      </w:r>
      <w:r w:rsidRPr="0061505F">
        <w:rPr>
          <w:sz w:val="24"/>
          <w:szCs w:val="24"/>
        </w:rPr>
        <w:t xml:space="preserve"> considering various possibilities to invest for the future.</w:t>
      </w:r>
      <w:r w:rsidR="00F75835">
        <w:rPr>
          <w:sz w:val="24"/>
          <w:szCs w:val="24"/>
        </w:rPr>
        <w:t xml:space="preserve"> T</w:t>
      </w:r>
      <w:r w:rsidR="00AC24BD" w:rsidRPr="0061505F">
        <w:rPr>
          <w:sz w:val="24"/>
          <w:szCs w:val="24"/>
        </w:rPr>
        <w:t>he young adult didn’t have a firm life plan, but knew it wanted to involve the following:</w:t>
      </w:r>
    </w:p>
    <w:p w:rsidR="00AC24BD" w:rsidRPr="0061505F" w:rsidRDefault="00AC24BD" w:rsidP="00AC24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05F">
        <w:rPr>
          <w:sz w:val="24"/>
          <w:szCs w:val="24"/>
        </w:rPr>
        <w:t>Studying at a post-secondary institution</w:t>
      </w:r>
    </w:p>
    <w:p w:rsidR="00AC24BD" w:rsidRPr="0061505F" w:rsidRDefault="00AC24BD" w:rsidP="00AC24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05F">
        <w:rPr>
          <w:sz w:val="24"/>
          <w:szCs w:val="24"/>
        </w:rPr>
        <w:t>Having kids</w:t>
      </w:r>
    </w:p>
    <w:p w:rsidR="00AC24BD" w:rsidRPr="0061505F" w:rsidRDefault="00AC24BD" w:rsidP="00AC24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05F">
        <w:rPr>
          <w:sz w:val="24"/>
          <w:szCs w:val="24"/>
        </w:rPr>
        <w:t>Retiring comfortably</w:t>
      </w:r>
    </w:p>
    <w:p w:rsidR="00D911F8" w:rsidRPr="0061505F" w:rsidRDefault="00AF32BA">
      <w:pPr>
        <w:rPr>
          <w:sz w:val="24"/>
          <w:szCs w:val="24"/>
        </w:rPr>
      </w:pPr>
      <w:r w:rsidRPr="0061505F">
        <w:rPr>
          <w:sz w:val="24"/>
          <w:szCs w:val="24"/>
        </w:rPr>
        <w:t xml:space="preserve">What </w:t>
      </w:r>
      <w:r w:rsidR="00D96F8E">
        <w:rPr>
          <w:sz w:val="24"/>
          <w:szCs w:val="24"/>
        </w:rPr>
        <w:t xml:space="preserve">is the most important </w:t>
      </w:r>
      <w:r w:rsidRPr="0061505F">
        <w:rPr>
          <w:sz w:val="24"/>
          <w:szCs w:val="24"/>
        </w:rPr>
        <w:t xml:space="preserve">advice you </w:t>
      </w:r>
      <w:r w:rsidR="00D96F8E">
        <w:rPr>
          <w:sz w:val="24"/>
          <w:szCs w:val="24"/>
        </w:rPr>
        <w:t xml:space="preserve">could </w:t>
      </w:r>
      <w:r w:rsidRPr="0061505F">
        <w:rPr>
          <w:sz w:val="24"/>
          <w:szCs w:val="24"/>
        </w:rPr>
        <w:t>give</w:t>
      </w:r>
      <w:r w:rsidR="00F75835">
        <w:rPr>
          <w:sz w:val="24"/>
          <w:szCs w:val="24"/>
        </w:rPr>
        <w:t xml:space="preserve"> them</w:t>
      </w:r>
      <w:r w:rsidRPr="0061505F">
        <w:rPr>
          <w:sz w:val="24"/>
          <w:szCs w:val="24"/>
        </w:rPr>
        <w:t>?</w:t>
      </w:r>
      <w:r w:rsidR="00AC24BD" w:rsidRPr="0061505F">
        <w:rPr>
          <w:sz w:val="24"/>
          <w:szCs w:val="24"/>
        </w:rPr>
        <w:t xml:space="preserve"> </w:t>
      </w:r>
      <w:r w:rsidR="00ED5702" w:rsidRPr="0061505F">
        <w:rPr>
          <w:sz w:val="24"/>
          <w:szCs w:val="24"/>
        </w:rPr>
        <w:t xml:space="preserve">What should </w:t>
      </w:r>
      <w:r w:rsidR="00F75835">
        <w:rPr>
          <w:sz w:val="24"/>
          <w:szCs w:val="24"/>
        </w:rPr>
        <w:t xml:space="preserve">they </w:t>
      </w:r>
      <w:r w:rsidR="00ED5702" w:rsidRPr="0061505F">
        <w:rPr>
          <w:sz w:val="24"/>
          <w:szCs w:val="24"/>
        </w:rPr>
        <w:t xml:space="preserve">do? What should </w:t>
      </w:r>
      <w:r w:rsidR="00F75835">
        <w:rPr>
          <w:sz w:val="24"/>
          <w:szCs w:val="24"/>
        </w:rPr>
        <w:t xml:space="preserve">they </w:t>
      </w:r>
      <w:r w:rsidR="00ED5702" w:rsidRPr="0061505F">
        <w:rPr>
          <w:sz w:val="24"/>
          <w:szCs w:val="24"/>
        </w:rPr>
        <w:t xml:space="preserve">NOT do? </w:t>
      </w:r>
      <w:r w:rsidR="00AC24BD" w:rsidRPr="0061505F">
        <w:rPr>
          <w:sz w:val="24"/>
          <w:szCs w:val="24"/>
        </w:rPr>
        <w:t xml:space="preserve">What are some of the advantages and disadvantages of </w:t>
      </w:r>
      <w:r w:rsidR="00F75835">
        <w:rPr>
          <w:sz w:val="24"/>
          <w:szCs w:val="24"/>
        </w:rPr>
        <w:t>the</w:t>
      </w:r>
      <w:r w:rsidR="00AC24BD" w:rsidRPr="0061505F">
        <w:rPr>
          <w:sz w:val="24"/>
          <w:szCs w:val="24"/>
        </w:rPr>
        <w:t xml:space="preserve"> various investing options? </w:t>
      </w:r>
      <w:r w:rsidR="00227AC0" w:rsidRPr="0061505F">
        <w:rPr>
          <w:sz w:val="24"/>
          <w:szCs w:val="24"/>
        </w:rPr>
        <w:t xml:space="preserve">Your job is to create a 3-5 minute video </w:t>
      </w:r>
      <w:r w:rsidR="00AC24BD" w:rsidRPr="0061505F">
        <w:rPr>
          <w:sz w:val="24"/>
          <w:szCs w:val="24"/>
        </w:rPr>
        <w:t>answering these questions</w:t>
      </w:r>
      <w:r w:rsidR="0061505F" w:rsidRPr="0061505F">
        <w:rPr>
          <w:sz w:val="24"/>
          <w:szCs w:val="24"/>
        </w:rPr>
        <w:t xml:space="preserve"> to the best of your ability</w:t>
      </w:r>
      <w:r w:rsidR="00AC24BD" w:rsidRPr="0061505F">
        <w:rPr>
          <w:sz w:val="24"/>
          <w:szCs w:val="24"/>
        </w:rPr>
        <w:t>.</w:t>
      </w:r>
      <w:r w:rsidR="00F75835">
        <w:rPr>
          <w:sz w:val="24"/>
          <w:szCs w:val="24"/>
        </w:rPr>
        <w:t xml:space="preserve"> I suggest identifying 3-5 BIG IDEAS, and elaborating briefly on each one (about a minute each). </w:t>
      </w:r>
    </w:p>
    <w:p w:rsidR="00227AC0" w:rsidRPr="0061505F" w:rsidRDefault="00D96F8E" w:rsidP="00D911F8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AF32BA" w:rsidRPr="0061505F">
        <w:rPr>
          <w:sz w:val="24"/>
          <w:szCs w:val="24"/>
        </w:rPr>
        <w:t>ou can draw on discussions and information from class, and you can also use the following resources:</w:t>
      </w:r>
    </w:p>
    <w:p w:rsidR="00AF32BA" w:rsidRPr="0061505F" w:rsidRDefault="00AF32BA" w:rsidP="00AF32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05F">
        <w:rPr>
          <w:sz w:val="24"/>
          <w:szCs w:val="24"/>
        </w:rPr>
        <w:t xml:space="preserve">Finance articles that were </w:t>
      </w:r>
      <w:r w:rsidR="00AC24BD" w:rsidRPr="0061505F">
        <w:rPr>
          <w:sz w:val="24"/>
          <w:szCs w:val="24"/>
        </w:rPr>
        <w:t xml:space="preserve">used </w:t>
      </w:r>
      <w:r w:rsidRPr="0061505F">
        <w:rPr>
          <w:sz w:val="24"/>
          <w:szCs w:val="24"/>
        </w:rPr>
        <w:t>in class have been posted to the Google Classroom</w:t>
      </w:r>
    </w:p>
    <w:p w:rsidR="00AF32BA" w:rsidRDefault="00AF32BA" w:rsidP="00AF32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05F">
        <w:rPr>
          <w:sz w:val="24"/>
          <w:szCs w:val="24"/>
        </w:rPr>
        <w:t>The bank of financial related word found down below.</w:t>
      </w:r>
      <w:r w:rsidR="0044226B">
        <w:rPr>
          <w:sz w:val="24"/>
          <w:szCs w:val="24"/>
        </w:rPr>
        <w:t xml:space="preserve"> Recall that your potential customer might not know what they mean, and might require some explanation</w:t>
      </w:r>
      <w:r w:rsidR="00D96F8E">
        <w:rPr>
          <w:sz w:val="24"/>
          <w:szCs w:val="24"/>
        </w:rPr>
        <w:t xml:space="preserve"> </w:t>
      </w:r>
    </w:p>
    <w:p w:rsidR="00611FB0" w:rsidRPr="0061505F" w:rsidRDefault="00611FB0" w:rsidP="00AF32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graphic organizer on the back of this page</w:t>
      </w:r>
    </w:p>
    <w:tbl>
      <w:tblPr>
        <w:tblStyle w:val="TableGrid"/>
        <w:tblW w:w="0" w:type="auto"/>
        <w:tblLook w:val="04A0"/>
      </w:tblPr>
      <w:tblGrid>
        <w:gridCol w:w="2116"/>
        <w:gridCol w:w="2612"/>
        <w:gridCol w:w="2104"/>
        <w:gridCol w:w="2075"/>
        <w:gridCol w:w="2109"/>
      </w:tblGrid>
      <w:tr w:rsidR="00AF32BA" w:rsidRPr="0061505F">
        <w:tc>
          <w:tcPr>
            <w:tcW w:w="11016" w:type="dxa"/>
            <w:gridSpan w:val="5"/>
            <w:shd w:val="pct15" w:color="auto" w:fill="auto"/>
          </w:tcPr>
          <w:p w:rsidR="00AF32BA" w:rsidRPr="0044226B" w:rsidRDefault="00AF32BA" w:rsidP="00AF32BA">
            <w:pPr>
              <w:rPr>
                <w:b/>
                <w:sz w:val="24"/>
                <w:szCs w:val="24"/>
              </w:rPr>
            </w:pPr>
            <w:r w:rsidRPr="0044226B">
              <w:rPr>
                <w:b/>
                <w:sz w:val="24"/>
                <w:szCs w:val="24"/>
              </w:rPr>
              <w:t>Bank of potentially useful finance-related words</w:t>
            </w:r>
          </w:p>
        </w:tc>
      </w:tr>
      <w:tr w:rsidR="00AF32BA" w:rsidRPr="0061505F">
        <w:tc>
          <w:tcPr>
            <w:tcW w:w="2203" w:type="dxa"/>
          </w:tcPr>
          <w:p w:rsidR="00AF32BA" w:rsidRPr="0061505F" w:rsidRDefault="00F1334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RESP</w:t>
            </w:r>
          </w:p>
        </w:tc>
        <w:tc>
          <w:tcPr>
            <w:tcW w:w="2203" w:type="dxa"/>
          </w:tcPr>
          <w:p w:rsidR="00AF32BA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Aggressive/Conservative</w:t>
            </w:r>
          </w:p>
        </w:tc>
        <w:tc>
          <w:tcPr>
            <w:tcW w:w="2203" w:type="dxa"/>
          </w:tcPr>
          <w:p w:rsidR="00AF32BA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Compounding</w:t>
            </w:r>
          </w:p>
        </w:tc>
        <w:tc>
          <w:tcPr>
            <w:tcW w:w="2203" w:type="dxa"/>
          </w:tcPr>
          <w:p w:rsidR="00AF32BA" w:rsidRPr="0061505F" w:rsidRDefault="00F1334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GIC</w:t>
            </w:r>
          </w:p>
        </w:tc>
        <w:tc>
          <w:tcPr>
            <w:tcW w:w="2204" w:type="dxa"/>
          </w:tcPr>
          <w:p w:rsidR="00AF32BA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Interest rate</w:t>
            </w:r>
          </w:p>
        </w:tc>
      </w:tr>
      <w:tr w:rsidR="00AF32BA" w:rsidRPr="0061505F">
        <w:tc>
          <w:tcPr>
            <w:tcW w:w="2203" w:type="dxa"/>
          </w:tcPr>
          <w:p w:rsidR="00AF32BA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Inflation</w:t>
            </w:r>
          </w:p>
        </w:tc>
        <w:tc>
          <w:tcPr>
            <w:tcW w:w="2203" w:type="dxa"/>
          </w:tcPr>
          <w:p w:rsidR="00AF32BA" w:rsidRPr="0061505F" w:rsidRDefault="00F1334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Mutual Funds</w:t>
            </w:r>
          </w:p>
        </w:tc>
        <w:tc>
          <w:tcPr>
            <w:tcW w:w="2203" w:type="dxa"/>
          </w:tcPr>
          <w:p w:rsidR="00AF32BA" w:rsidRPr="0061505F" w:rsidRDefault="00AC24BD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Real Estate</w:t>
            </w:r>
          </w:p>
        </w:tc>
        <w:tc>
          <w:tcPr>
            <w:tcW w:w="2203" w:type="dxa"/>
          </w:tcPr>
          <w:p w:rsidR="00AF32BA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Life Insurance</w:t>
            </w:r>
          </w:p>
        </w:tc>
        <w:tc>
          <w:tcPr>
            <w:tcW w:w="2204" w:type="dxa"/>
          </w:tcPr>
          <w:p w:rsidR="00AF32BA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Critical Illness Insurance</w:t>
            </w:r>
          </w:p>
        </w:tc>
      </w:tr>
      <w:tr w:rsidR="00AF32BA" w:rsidRPr="0061505F">
        <w:tc>
          <w:tcPr>
            <w:tcW w:w="2203" w:type="dxa"/>
          </w:tcPr>
          <w:p w:rsidR="00AF32BA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EAP</w:t>
            </w:r>
          </w:p>
        </w:tc>
        <w:tc>
          <w:tcPr>
            <w:tcW w:w="2203" w:type="dxa"/>
          </w:tcPr>
          <w:p w:rsidR="00AF32BA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Investment Portfolio</w:t>
            </w:r>
          </w:p>
        </w:tc>
        <w:tc>
          <w:tcPr>
            <w:tcW w:w="2203" w:type="dxa"/>
          </w:tcPr>
          <w:p w:rsidR="00AF32BA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Bonds</w:t>
            </w:r>
          </w:p>
        </w:tc>
        <w:tc>
          <w:tcPr>
            <w:tcW w:w="2203" w:type="dxa"/>
          </w:tcPr>
          <w:p w:rsidR="00AF32BA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Income tax</w:t>
            </w:r>
          </w:p>
        </w:tc>
        <w:tc>
          <w:tcPr>
            <w:tcW w:w="2204" w:type="dxa"/>
          </w:tcPr>
          <w:p w:rsidR="00AF32BA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Diversification</w:t>
            </w:r>
          </w:p>
        </w:tc>
      </w:tr>
      <w:tr w:rsidR="00AF32BA" w:rsidRPr="0061505F">
        <w:tc>
          <w:tcPr>
            <w:tcW w:w="2203" w:type="dxa"/>
          </w:tcPr>
          <w:p w:rsidR="00AF32BA" w:rsidRPr="0061505F" w:rsidRDefault="00E16BC7" w:rsidP="00AF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Volatile/Stable</w:t>
            </w:r>
          </w:p>
        </w:tc>
        <w:tc>
          <w:tcPr>
            <w:tcW w:w="2203" w:type="dxa"/>
          </w:tcPr>
          <w:p w:rsidR="00AF32BA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Financial Advisor</w:t>
            </w:r>
          </w:p>
        </w:tc>
        <w:tc>
          <w:tcPr>
            <w:tcW w:w="2203" w:type="dxa"/>
          </w:tcPr>
          <w:p w:rsidR="00AF32BA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Yield</w:t>
            </w:r>
          </w:p>
        </w:tc>
        <w:tc>
          <w:tcPr>
            <w:tcW w:w="2203" w:type="dxa"/>
          </w:tcPr>
          <w:p w:rsidR="00AF32BA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Risk</w:t>
            </w:r>
            <w:r w:rsidR="0061505F" w:rsidRPr="0061505F">
              <w:rPr>
                <w:sz w:val="24"/>
                <w:szCs w:val="24"/>
              </w:rPr>
              <w:t xml:space="preserve"> tolerance</w:t>
            </w:r>
          </w:p>
        </w:tc>
        <w:tc>
          <w:tcPr>
            <w:tcW w:w="2204" w:type="dxa"/>
          </w:tcPr>
          <w:p w:rsidR="00AF32BA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Beneficiary</w:t>
            </w:r>
          </w:p>
        </w:tc>
      </w:tr>
      <w:tr w:rsidR="00ED5702" w:rsidRPr="0061505F">
        <w:tc>
          <w:tcPr>
            <w:tcW w:w="2203" w:type="dxa"/>
          </w:tcPr>
          <w:p w:rsidR="00ED5702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Budget</w:t>
            </w:r>
          </w:p>
        </w:tc>
        <w:tc>
          <w:tcPr>
            <w:tcW w:w="2203" w:type="dxa"/>
          </w:tcPr>
          <w:p w:rsidR="00ED5702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Saving</w:t>
            </w:r>
          </w:p>
        </w:tc>
        <w:tc>
          <w:tcPr>
            <w:tcW w:w="2203" w:type="dxa"/>
          </w:tcPr>
          <w:p w:rsidR="00ED5702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Emergency Fund</w:t>
            </w:r>
          </w:p>
        </w:tc>
        <w:tc>
          <w:tcPr>
            <w:tcW w:w="2203" w:type="dxa"/>
          </w:tcPr>
          <w:p w:rsidR="00ED5702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TFSA</w:t>
            </w:r>
          </w:p>
        </w:tc>
        <w:tc>
          <w:tcPr>
            <w:tcW w:w="2204" w:type="dxa"/>
          </w:tcPr>
          <w:p w:rsidR="00ED5702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Contribution</w:t>
            </w:r>
          </w:p>
        </w:tc>
      </w:tr>
      <w:tr w:rsidR="00ED5702" w:rsidRPr="0061505F">
        <w:tc>
          <w:tcPr>
            <w:tcW w:w="2203" w:type="dxa"/>
          </w:tcPr>
          <w:p w:rsidR="00ED5702" w:rsidRPr="0061505F" w:rsidRDefault="00ED5702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Index Fund</w:t>
            </w:r>
          </w:p>
        </w:tc>
        <w:tc>
          <w:tcPr>
            <w:tcW w:w="2203" w:type="dxa"/>
          </w:tcPr>
          <w:p w:rsidR="00ED5702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Debt</w:t>
            </w:r>
          </w:p>
        </w:tc>
        <w:tc>
          <w:tcPr>
            <w:tcW w:w="2203" w:type="dxa"/>
          </w:tcPr>
          <w:p w:rsidR="00ED5702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Savings Account</w:t>
            </w:r>
          </w:p>
        </w:tc>
        <w:tc>
          <w:tcPr>
            <w:tcW w:w="2203" w:type="dxa"/>
          </w:tcPr>
          <w:p w:rsidR="00ED5702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Commission</w:t>
            </w:r>
          </w:p>
        </w:tc>
        <w:tc>
          <w:tcPr>
            <w:tcW w:w="2204" w:type="dxa"/>
          </w:tcPr>
          <w:p w:rsidR="00ED5702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RRSP</w:t>
            </w:r>
          </w:p>
        </w:tc>
      </w:tr>
      <w:tr w:rsidR="0061505F" w:rsidRPr="0061505F">
        <w:tc>
          <w:tcPr>
            <w:tcW w:w="2203" w:type="dxa"/>
          </w:tcPr>
          <w:p w:rsidR="0061505F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Bonds</w:t>
            </w:r>
          </w:p>
        </w:tc>
        <w:tc>
          <w:tcPr>
            <w:tcW w:w="2203" w:type="dxa"/>
          </w:tcPr>
          <w:p w:rsidR="0061505F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Tax</w:t>
            </w:r>
          </w:p>
        </w:tc>
        <w:tc>
          <w:tcPr>
            <w:tcW w:w="2203" w:type="dxa"/>
          </w:tcPr>
          <w:p w:rsidR="0061505F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Profit</w:t>
            </w:r>
          </w:p>
        </w:tc>
        <w:tc>
          <w:tcPr>
            <w:tcW w:w="2203" w:type="dxa"/>
          </w:tcPr>
          <w:p w:rsidR="0061505F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Default</w:t>
            </w:r>
          </w:p>
        </w:tc>
        <w:tc>
          <w:tcPr>
            <w:tcW w:w="2204" w:type="dxa"/>
          </w:tcPr>
          <w:p w:rsidR="0061505F" w:rsidRPr="0061505F" w:rsidRDefault="00B64547" w:rsidP="00B6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of Return</w:t>
            </w:r>
            <w:bookmarkStart w:id="0" w:name="_GoBack"/>
            <w:bookmarkEnd w:id="0"/>
          </w:p>
        </w:tc>
      </w:tr>
      <w:tr w:rsidR="0061505F" w:rsidRPr="0061505F">
        <w:tc>
          <w:tcPr>
            <w:tcW w:w="2203" w:type="dxa"/>
          </w:tcPr>
          <w:p w:rsidR="0061505F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Savings Goals</w:t>
            </w:r>
          </w:p>
        </w:tc>
        <w:tc>
          <w:tcPr>
            <w:tcW w:w="2203" w:type="dxa"/>
          </w:tcPr>
          <w:p w:rsidR="0061505F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Tax Deduction</w:t>
            </w:r>
          </w:p>
        </w:tc>
        <w:tc>
          <w:tcPr>
            <w:tcW w:w="2203" w:type="dxa"/>
          </w:tcPr>
          <w:p w:rsidR="0061505F" w:rsidRPr="0061505F" w:rsidRDefault="0061505F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Stocks</w:t>
            </w:r>
          </w:p>
        </w:tc>
        <w:tc>
          <w:tcPr>
            <w:tcW w:w="2203" w:type="dxa"/>
          </w:tcPr>
          <w:p w:rsidR="0061505F" w:rsidRPr="0061505F" w:rsidRDefault="009C3C31" w:rsidP="00AF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Score</w:t>
            </w:r>
          </w:p>
        </w:tc>
        <w:tc>
          <w:tcPr>
            <w:tcW w:w="2204" w:type="dxa"/>
          </w:tcPr>
          <w:p w:rsidR="0061505F" w:rsidRPr="0061505F" w:rsidRDefault="009C3C31" w:rsidP="00AF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Liquidity</w:t>
            </w:r>
          </w:p>
        </w:tc>
      </w:tr>
    </w:tbl>
    <w:p w:rsidR="00AF32BA" w:rsidRPr="0061505F" w:rsidRDefault="00E5536F" w:rsidP="00AF32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F32BA" w:rsidRPr="0061505F">
        <w:rPr>
          <w:sz w:val="24"/>
          <w:szCs w:val="24"/>
        </w:rPr>
        <w:t>You will be evaluated according to the following rubric:</w:t>
      </w:r>
    </w:p>
    <w:tbl>
      <w:tblPr>
        <w:tblStyle w:val="TableGrid"/>
        <w:tblW w:w="0" w:type="auto"/>
        <w:tblLayout w:type="fixed"/>
        <w:tblLook w:val="04A0"/>
      </w:tblPr>
      <w:tblGrid>
        <w:gridCol w:w="3528"/>
        <w:gridCol w:w="990"/>
        <w:gridCol w:w="1624"/>
        <w:gridCol w:w="1625"/>
        <w:gridCol w:w="1624"/>
        <w:gridCol w:w="1625"/>
      </w:tblGrid>
      <w:tr w:rsidR="00D96F8E" w:rsidRPr="0061505F">
        <w:tc>
          <w:tcPr>
            <w:tcW w:w="3528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R</w:t>
            </w:r>
          </w:p>
        </w:tc>
        <w:tc>
          <w:tcPr>
            <w:tcW w:w="1624" w:type="dxa"/>
          </w:tcPr>
          <w:p w:rsidR="00AF32BA" w:rsidRPr="0061505F" w:rsidRDefault="00AF32BA" w:rsidP="00D96F8E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1</w:t>
            </w:r>
            <w:r w:rsidRPr="0061505F">
              <w:rPr>
                <w:sz w:val="24"/>
                <w:szCs w:val="24"/>
              </w:rPr>
              <w:br/>
              <w:t>(limited</w:t>
            </w:r>
            <w:r w:rsidR="00D96F8E">
              <w:rPr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2</w:t>
            </w:r>
            <w:r w:rsidRPr="0061505F">
              <w:rPr>
                <w:sz w:val="24"/>
                <w:szCs w:val="24"/>
              </w:rPr>
              <w:br/>
              <w:t>(some)</w:t>
            </w:r>
          </w:p>
        </w:tc>
        <w:tc>
          <w:tcPr>
            <w:tcW w:w="1624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3</w:t>
            </w:r>
            <w:r w:rsidRPr="0061505F">
              <w:rPr>
                <w:sz w:val="24"/>
                <w:szCs w:val="24"/>
              </w:rPr>
              <w:br/>
              <w:t>(considerable</w:t>
            </w:r>
            <w:r w:rsidR="00F75835">
              <w:rPr>
                <w:sz w:val="24"/>
                <w:szCs w:val="24"/>
              </w:rPr>
              <w:t>, good</w:t>
            </w:r>
            <w:r w:rsidRPr="0061505F">
              <w:rPr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4</w:t>
            </w:r>
            <w:r w:rsidRPr="0061505F">
              <w:rPr>
                <w:sz w:val="24"/>
                <w:szCs w:val="24"/>
              </w:rPr>
              <w:br/>
              <w:t>(thorough, in-depth)</w:t>
            </w:r>
          </w:p>
        </w:tc>
      </w:tr>
      <w:tr w:rsidR="00D96F8E" w:rsidRPr="0061505F">
        <w:tc>
          <w:tcPr>
            <w:tcW w:w="3528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 xml:space="preserve">Quality &amp; Variety of Advice </w:t>
            </w:r>
          </w:p>
        </w:tc>
        <w:tc>
          <w:tcPr>
            <w:tcW w:w="990" w:type="dxa"/>
          </w:tcPr>
          <w:p w:rsidR="00AF32BA" w:rsidRPr="0061505F" w:rsidRDefault="00D96F8E" w:rsidP="00AF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624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</w:tr>
      <w:tr w:rsidR="00D96F8E" w:rsidRPr="0061505F">
        <w:tc>
          <w:tcPr>
            <w:tcW w:w="3528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Clarity of explanations</w:t>
            </w:r>
          </w:p>
        </w:tc>
        <w:tc>
          <w:tcPr>
            <w:tcW w:w="990" w:type="dxa"/>
          </w:tcPr>
          <w:p w:rsidR="00AF32BA" w:rsidRPr="0061505F" w:rsidRDefault="00D96F8E" w:rsidP="00AF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624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</w:tr>
      <w:tr w:rsidR="00D96F8E" w:rsidRPr="0061505F">
        <w:tc>
          <w:tcPr>
            <w:tcW w:w="3528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  <w:r w:rsidRPr="0061505F">
              <w:rPr>
                <w:sz w:val="24"/>
                <w:szCs w:val="24"/>
              </w:rPr>
              <w:t>Presentation &amp; overall impression</w:t>
            </w:r>
          </w:p>
        </w:tc>
        <w:tc>
          <w:tcPr>
            <w:tcW w:w="990" w:type="dxa"/>
          </w:tcPr>
          <w:p w:rsidR="00AF32BA" w:rsidRPr="0061505F" w:rsidRDefault="00D96F8E" w:rsidP="00AF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624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F32BA" w:rsidRPr="0061505F" w:rsidRDefault="00AF32BA" w:rsidP="00AF32BA">
            <w:pPr>
              <w:rPr>
                <w:sz w:val="24"/>
                <w:szCs w:val="24"/>
              </w:rPr>
            </w:pPr>
          </w:p>
        </w:tc>
      </w:tr>
    </w:tbl>
    <w:p w:rsidR="00AF32BA" w:rsidRPr="00611FB0" w:rsidRDefault="00611FB0" w:rsidP="00D911F8">
      <w:pPr>
        <w:rPr>
          <w:sz w:val="30"/>
          <w:szCs w:val="30"/>
        </w:rPr>
      </w:pPr>
      <w:r w:rsidRPr="00611FB0">
        <w:rPr>
          <w:sz w:val="30"/>
          <w:szCs w:val="30"/>
        </w:rPr>
        <w:t>BIG IDEA #1: ________________________________________________________</w:t>
      </w:r>
      <w:r>
        <w:rPr>
          <w:sz w:val="30"/>
          <w:szCs w:val="30"/>
        </w:rPr>
        <w:t>_____</w:t>
      </w:r>
      <w:r w:rsidRPr="00611FB0">
        <w:rPr>
          <w:sz w:val="30"/>
          <w:szCs w:val="30"/>
        </w:rPr>
        <w:br/>
        <w:t>Key Additional Information: ____________________________________________</w:t>
      </w:r>
      <w:r>
        <w:rPr>
          <w:sz w:val="30"/>
          <w:szCs w:val="30"/>
        </w:rPr>
        <w:t>_____</w:t>
      </w:r>
      <w:r w:rsidRPr="00611FB0">
        <w:rPr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</w:t>
      </w:r>
      <w:r w:rsidRPr="00611FB0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Pr="00611FB0">
        <w:rPr>
          <w:sz w:val="30"/>
          <w:szCs w:val="30"/>
        </w:rPr>
        <w:t>BIG IDEA #</w:t>
      </w:r>
      <w:r>
        <w:rPr>
          <w:sz w:val="30"/>
          <w:szCs w:val="30"/>
        </w:rPr>
        <w:t>2</w:t>
      </w:r>
      <w:r w:rsidRPr="00611FB0">
        <w:rPr>
          <w:sz w:val="30"/>
          <w:szCs w:val="30"/>
        </w:rPr>
        <w:t>: ________________________________________________________</w:t>
      </w:r>
      <w:r>
        <w:rPr>
          <w:sz w:val="30"/>
          <w:szCs w:val="30"/>
        </w:rPr>
        <w:t>_____</w:t>
      </w:r>
      <w:r w:rsidRPr="00611FB0">
        <w:rPr>
          <w:sz w:val="30"/>
          <w:szCs w:val="30"/>
        </w:rPr>
        <w:br/>
        <w:t>Key Additional Information: ____________________________________________</w:t>
      </w:r>
      <w:r>
        <w:rPr>
          <w:sz w:val="30"/>
          <w:szCs w:val="30"/>
        </w:rPr>
        <w:t>_____</w:t>
      </w:r>
      <w:r w:rsidRPr="00611FB0">
        <w:rPr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</w:t>
      </w:r>
      <w:r w:rsidRPr="00611FB0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Pr="00611FB0">
        <w:rPr>
          <w:sz w:val="30"/>
          <w:szCs w:val="30"/>
        </w:rPr>
        <w:t>BIG IDEA #</w:t>
      </w:r>
      <w:r>
        <w:rPr>
          <w:sz w:val="30"/>
          <w:szCs w:val="30"/>
        </w:rPr>
        <w:t>3</w:t>
      </w:r>
      <w:r w:rsidRPr="00611FB0">
        <w:rPr>
          <w:sz w:val="30"/>
          <w:szCs w:val="30"/>
        </w:rPr>
        <w:t>: ________________________________________________________</w:t>
      </w:r>
      <w:r>
        <w:rPr>
          <w:sz w:val="30"/>
          <w:szCs w:val="30"/>
        </w:rPr>
        <w:t>_____</w:t>
      </w:r>
      <w:r w:rsidRPr="00611FB0">
        <w:rPr>
          <w:sz w:val="30"/>
          <w:szCs w:val="30"/>
        </w:rPr>
        <w:br/>
        <w:t>Key Additional Information: ____________________________________________</w:t>
      </w:r>
      <w:r>
        <w:rPr>
          <w:sz w:val="30"/>
          <w:szCs w:val="30"/>
        </w:rPr>
        <w:t>_____</w:t>
      </w:r>
      <w:r w:rsidRPr="00611FB0">
        <w:rPr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</w:t>
      </w:r>
      <w:r w:rsidRPr="00611FB0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Pr="00611FB0">
        <w:rPr>
          <w:sz w:val="30"/>
          <w:szCs w:val="30"/>
        </w:rPr>
        <w:t>BIG IDEA #</w:t>
      </w:r>
      <w:r>
        <w:rPr>
          <w:sz w:val="30"/>
          <w:szCs w:val="30"/>
        </w:rPr>
        <w:t>4</w:t>
      </w:r>
      <w:r w:rsidRPr="00611FB0">
        <w:rPr>
          <w:sz w:val="30"/>
          <w:szCs w:val="30"/>
        </w:rPr>
        <w:t>: ________________________________________________________</w:t>
      </w:r>
      <w:r>
        <w:rPr>
          <w:sz w:val="30"/>
          <w:szCs w:val="30"/>
        </w:rPr>
        <w:t>_____</w:t>
      </w:r>
      <w:r w:rsidRPr="00611FB0">
        <w:rPr>
          <w:sz w:val="30"/>
          <w:szCs w:val="30"/>
        </w:rPr>
        <w:br/>
        <w:t>Key Additional Information: ____________________________________________</w:t>
      </w:r>
      <w:r>
        <w:rPr>
          <w:sz w:val="30"/>
          <w:szCs w:val="30"/>
        </w:rPr>
        <w:t>_____</w:t>
      </w:r>
      <w:r w:rsidRPr="00611FB0">
        <w:rPr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</w:t>
      </w:r>
      <w:r w:rsidRPr="00611FB0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Pr="00611FB0">
        <w:rPr>
          <w:sz w:val="30"/>
          <w:szCs w:val="30"/>
        </w:rPr>
        <w:t>BIG IDEA #</w:t>
      </w:r>
      <w:r>
        <w:rPr>
          <w:sz w:val="30"/>
          <w:szCs w:val="30"/>
        </w:rPr>
        <w:t>5</w:t>
      </w:r>
      <w:r w:rsidRPr="00611FB0">
        <w:rPr>
          <w:sz w:val="30"/>
          <w:szCs w:val="30"/>
        </w:rPr>
        <w:t>: ________________________________________________________</w:t>
      </w:r>
      <w:r>
        <w:rPr>
          <w:sz w:val="30"/>
          <w:szCs w:val="30"/>
        </w:rPr>
        <w:t>_____</w:t>
      </w:r>
      <w:r w:rsidRPr="00611FB0">
        <w:rPr>
          <w:sz w:val="30"/>
          <w:szCs w:val="30"/>
        </w:rPr>
        <w:br/>
        <w:t>Key Additional Information: ____________________________________________</w:t>
      </w:r>
      <w:r>
        <w:rPr>
          <w:sz w:val="30"/>
          <w:szCs w:val="30"/>
        </w:rPr>
        <w:t>_____</w:t>
      </w:r>
      <w:r w:rsidRPr="00611FB0">
        <w:rPr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</w:t>
      </w:r>
      <w:r w:rsidRPr="00611FB0">
        <w:rPr>
          <w:sz w:val="30"/>
          <w:szCs w:val="30"/>
        </w:rPr>
        <w:t xml:space="preserve"> </w:t>
      </w:r>
    </w:p>
    <w:sectPr w:rsidR="00AF32BA" w:rsidRPr="00611FB0" w:rsidSect="00227AC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0EB"/>
    <w:multiLevelType w:val="hybridMultilevel"/>
    <w:tmpl w:val="3D74F6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720525B"/>
    <w:multiLevelType w:val="hybridMultilevel"/>
    <w:tmpl w:val="664AC0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227AC0"/>
    <w:rsid w:val="001B685D"/>
    <w:rsid w:val="00227AC0"/>
    <w:rsid w:val="0044226B"/>
    <w:rsid w:val="00611FB0"/>
    <w:rsid w:val="0061505F"/>
    <w:rsid w:val="00924BFC"/>
    <w:rsid w:val="009C3C31"/>
    <w:rsid w:val="00AC24BD"/>
    <w:rsid w:val="00AF32BA"/>
    <w:rsid w:val="00B64547"/>
    <w:rsid w:val="00B8113D"/>
    <w:rsid w:val="00BF5C01"/>
    <w:rsid w:val="00D50243"/>
    <w:rsid w:val="00D911F8"/>
    <w:rsid w:val="00D96F8E"/>
    <w:rsid w:val="00E16BC7"/>
    <w:rsid w:val="00E5536F"/>
    <w:rsid w:val="00ED5702"/>
    <w:rsid w:val="00F13342"/>
    <w:rsid w:val="00F62272"/>
    <w:rsid w:val="00F7583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11F8"/>
    <w:pPr>
      <w:ind w:left="720"/>
      <w:contextualSpacing/>
    </w:pPr>
  </w:style>
  <w:style w:type="table" w:styleId="TableGrid">
    <w:name w:val="Table Grid"/>
    <w:basedOn w:val="TableNormal"/>
    <w:uiPriority w:val="59"/>
    <w:rsid w:val="00AF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F8"/>
    <w:pPr>
      <w:ind w:left="720"/>
      <w:contextualSpacing/>
    </w:pPr>
  </w:style>
  <w:style w:type="table" w:styleId="TableGrid">
    <w:name w:val="Table Grid"/>
    <w:basedOn w:val="TableNormal"/>
    <w:uiPriority w:val="59"/>
    <w:rsid w:val="00AF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3507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Dewan</dc:creator>
  <cp:lastModifiedBy>Greg</cp:lastModifiedBy>
  <cp:revision>5</cp:revision>
  <dcterms:created xsi:type="dcterms:W3CDTF">2019-12-09T17:39:00Z</dcterms:created>
  <dcterms:modified xsi:type="dcterms:W3CDTF">2020-01-29T21:02:00Z</dcterms:modified>
</cp:coreProperties>
</file>